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CE" w:rsidRPr="00EE1903" w:rsidRDefault="00FD1ECE" w:rsidP="00B53307">
      <w:pPr>
        <w:pStyle w:val="Heading1"/>
        <w:rPr>
          <w:rFonts w:ascii="Times New Roman" w:hAnsi="Times New Roman" w:cs="Times New Roman"/>
          <w:b/>
          <w:sz w:val="28"/>
        </w:rPr>
      </w:pPr>
      <w:r w:rsidRPr="00EE1903">
        <w:rPr>
          <w:rFonts w:ascii="Times New Roman" w:hAnsi="Times New Roman" w:cs="Times New Roman"/>
          <w:b/>
          <w:sz w:val="28"/>
        </w:rPr>
        <w:t>Ground Personnel and Truck Drivers Safe</w:t>
      </w:r>
      <w:r w:rsidR="00B53307">
        <w:rPr>
          <w:rFonts w:ascii="Times New Roman" w:hAnsi="Times New Roman" w:cs="Times New Roman"/>
          <w:b/>
          <w:sz w:val="28"/>
        </w:rPr>
        <w:t>ty</w:t>
      </w:r>
    </w:p>
    <w:p w:rsidR="00FD1ECE" w:rsidRPr="00FD1ECE" w:rsidRDefault="00FD1ECE" w:rsidP="00FD1ECE">
      <w:pPr>
        <w:pStyle w:val="Heading1"/>
        <w:jc w:val="right"/>
        <w:rPr>
          <w:rFonts w:ascii="Times New Roman" w:hAnsi="Times New Roman" w:cs="Times New Roman"/>
          <w:b/>
          <w:sz w:val="24"/>
        </w:rPr>
      </w:pPr>
    </w:p>
    <w:p w:rsidR="00FD1ECE" w:rsidRPr="00FD1ECE" w:rsidRDefault="00FD1ECE" w:rsidP="00FD1ECE">
      <w:pPr>
        <w:pStyle w:val="Heading1"/>
        <w:jc w:val="both"/>
        <w:rPr>
          <w:rFonts w:ascii="Times New Roman" w:hAnsi="Times New Roman" w:cs="Times New Roman"/>
          <w:sz w:val="24"/>
        </w:rPr>
      </w:pPr>
      <w:r w:rsidRPr="00FD1ECE">
        <w:rPr>
          <w:rFonts w:ascii="Times New Roman" w:hAnsi="Times New Roman" w:cs="Times New Roman"/>
          <w:sz w:val="24"/>
        </w:rPr>
        <w:t xml:space="preserve">In the past several years, several loggers and truck drivers have been killed or seriously injured </w:t>
      </w:r>
      <w:r w:rsidR="00751485">
        <w:rPr>
          <w:rFonts w:ascii="Times New Roman" w:hAnsi="Times New Roman" w:cs="Times New Roman"/>
          <w:sz w:val="24"/>
        </w:rPr>
        <w:t xml:space="preserve">as they </w:t>
      </w:r>
      <w:r w:rsidRPr="00FD1ECE">
        <w:rPr>
          <w:rFonts w:ascii="Times New Roman" w:hAnsi="Times New Roman" w:cs="Times New Roman"/>
          <w:sz w:val="24"/>
        </w:rPr>
        <w:t>work</w:t>
      </w:r>
      <w:r w:rsidR="00751485">
        <w:rPr>
          <w:rFonts w:ascii="Times New Roman" w:hAnsi="Times New Roman" w:cs="Times New Roman"/>
          <w:sz w:val="24"/>
        </w:rPr>
        <w:t xml:space="preserve">ed </w:t>
      </w:r>
      <w:r w:rsidR="00EE1903">
        <w:rPr>
          <w:rFonts w:ascii="Times New Roman" w:hAnsi="Times New Roman" w:cs="Times New Roman"/>
          <w:sz w:val="24"/>
        </w:rPr>
        <w:t xml:space="preserve">around the deck or landing.  </w:t>
      </w:r>
      <w:r w:rsidRPr="00FD1ECE">
        <w:rPr>
          <w:rFonts w:ascii="Times New Roman" w:hAnsi="Times New Roman" w:cs="Times New Roman"/>
          <w:sz w:val="24"/>
        </w:rPr>
        <w:t>These accidents in</w:t>
      </w:r>
      <w:r w:rsidR="00751485">
        <w:rPr>
          <w:rFonts w:ascii="Times New Roman" w:hAnsi="Times New Roman" w:cs="Times New Roman"/>
          <w:sz w:val="24"/>
        </w:rPr>
        <w:t xml:space="preserve">volved </w:t>
      </w:r>
      <w:r w:rsidRPr="00FD1ECE">
        <w:rPr>
          <w:rFonts w:ascii="Times New Roman" w:hAnsi="Times New Roman" w:cs="Times New Roman"/>
          <w:sz w:val="24"/>
        </w:rPr>
        <w:t xml:space="preserve">individuals struck by logs, as well as </w:t>
      </w:r>
      <w:r w:rsidR="00751485">
        <w:rPr>
          <w:rFonts w:ascii="Times New Roman" w:hAnsi="Times New Roman" w:cs="Times New Roman"/>
          <w:sz w:val="24"/>
        </w:rPr>
        <w:t xml:space="preserve">ran </w:t>
      </w:r>
      <w:r w:rsidRPr="00FD1ECE">
        <w:rPr>
          <w:rFonts w:ascii="Times New Roman" w:hAnsi="Times New Roman" w:cs="Times New Roman"/>
          <w:sz w:val="24"/>
        </w:rPr>
        <w:t xml:space="preserve">over by loaders or </w:t>
      </w:r>
      <w:r w:rsidR="00223E6B">
        <w:rPr>
          <w:rFonts w:ascii="Times New Roman" w:hAnsi="Times New Roman" w:cs="Times New Roman"/>
          <w:sz w:val="24"/>
        </w:rPr>
        <w:t xml:space="preserve">hit </w:t>
      </w:r>
      <w:r w:rsidRPr="00FD1ECE">
        <w:rPr>
          <w:rFonts w:ascii="Times New Roman" w:hAnsi="Times New Roman" w:cs="Times New Roman"/>
          <w:sz w:val="24"/>
        </w:rPr>
        <w:t>by another truck.</w:t>
      </w:r>
    </w:p>
    <w:p w:rsidR="00FD1ECE" w:rsidRPr="00FD1ECE" w:rsidRDefault="00FD1ECE" w:rsidP="00FD1ECE">
      <w:pPr>
        <w:rPr>
          <w:rFonts w:ascii="Times New Roman" w:hAnsi="Times New Roman" w:cs="Times New Roman"/>
          <w:sz w:val="24"/>
          <w:szCs w:val="24"/>
        </w:rPr>
      </w:pPr>
    </w:p>
    <w:p w:rsidR="00FD1ECE" w:rsidRDefault="00FD1ECE" w:rsidP="00FD1ECE">
      <w:pPr>
        <w:pStyle w:val="Heading1"/>
        <w:jc w:val="left"/>
        <w:rPr>
          <w:rFonts w:ascii="Times New Roman" w:hAnsi="Times New Roman" w:cs="Times New Roman"/>
          <w:b/>
          <w:sz w:val="24"/>
        </w:rPr>
      </w:pPr>
      <w:r w:rsidRPr="00EE1903">
        <w:rPr>
          <w:rFonts w:ascii="Times New Roman" w:hAnsi="Times New Roman" w:cs="Times New Roman"/>
          <w:b/>
          <w:sz w:val="24"/>
        </w:rPr>
        <w:t>Tips to Keep Ground Personnel Safe</w:t>
      </w:r>
    </w:p>
    <w:p w:rsidR="00751485" w:rsidRPr="00751485" w:rsidRDefault="00751485" w:rsidP="00751485"/>
    <w:p w:rsidR="00FD1ECE" w:rsidRPr="00A96538" w:rsidRDefault="00223E6B" w:rsidP="00A9653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OSHA, standards, </w:t>
      </w:r>
      <w:r w:rsidR="00FD1ECE" w:rsidRPr="00A96538">
        <w:rPr>
          <w:rFonts w:ascii="Times New Roman" w:hAnsi="Times New Roman" w:cs="Times New Roman"/>
          <w:sz w:val="24"/>
          <w:szCs w:val="24"/>
        </w:rPr>
        <w:t>a driver can remain in the cab of the truck during loading is if the loader does not swing the logs over the cab and if the cab is protected.</w:t>
      </w:r>
    </w:p>
    <w:p w:rsidR="00A96538" w:rsidRDefault="00A96538" w:rsidP="00A965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903" w:rsidRPr="00A96538" w:rsidRDefault="00EE1903" w:rsidP="00A9653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38">
        <w:rPr>
          <w:rFonts w:ascii="Times New Roman" w:hAnsi="Times New Roman" w:cs="Times New Roman"/>
          <w:sz w:val="24"/>
          <w:szCs w:val="24"/>
        </w:rPr>
        <w:t>The safest place for drivers is out of the cab and in a designated waiting area that is both a safe distance from trucks being loaded and out of the path of moving machinery or trucks.</w:t>
      </w:r>
    </w:p>
    <w:p w:rsidR="00EE1903" w:rsidRPr="00EE1903" w:rsidRDefault="00EE1903" w:rsidP="00EE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538" w:rsidRPr="00A96538" w:rsidRDefault="00FD1ECE" w:rsidP="00A9653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6538">
        <w:rPr>
          <w:rFonts w:ascii="Times New Roman" w:hAnsi="Times New Roman" w:cs="Times New Roman"/>
          <w:sz w:val="24"/>
          <w:szCs w:val="24"/>
        </w:rPr>
        <w:t>All ground personnel, including log truck drivers who are out of th</w:t>
      </w:r>
      <w:r w:rsidR="00223E6B">
        <w:rPr>
          <w:rFonts w:ascii="Times New Roman" w:hAnsi="Times New Roman" w:cs="Times New Roman"/>
          <w:sz w:val="24"/>
          <w:szCs w:val="24"/>
        </w:rPr>
        <w:t xml:space="preserve">eir cabs, should wear hard hats, safety glasses </w:t>
      </w:r>
      <w:r w:rsidRPr="00A96538">
        <w:rPr>
          <w:rFonts w:ascii="Times New Roman" w:hAnsi="Times New Roman" w:cs="Times New Roman"/>
          <w:sz w:val="24"/>
          <w:szCs w:val="24"/>
        </w:rPr>
        <w:t xml:space="preserve">and high visibility vests.  </w:t>
      </w:r>
      <w:r w:rsidRPr="00A96538">
        <w:rPr>
          <w:rFonts w:ascii="Times New Roman" w:hAnsi="Times New Roman" w:cs="Times New Roman"/>
          <w:bCs/>
          <w:sz w:val="24"/>
          <w:szCs w:val="24"/>
        </w:rPr>
        <w:t>High visibility clothing is a must for ground personn</w:t>
      </w:r>
      <w:r w:rsidR="00EE1903" w:rsidRPr="00A96538">
        <w:rPr>
          <w:rFonts w:ascii="Times New Roman" w:hAnsi="Times New Roman" w:cs="Times New Roman"/>
          <w:bCs/>
          <w:sz w:val="24"/>
          <w:szCs w:val="24"/>
        </w:rPr>
        <w:t>el</w:t>
      </w:r>
      <w:r w:rsidR="00223E6B">
        <w:rPr>
          <w:rFonts w:ascii="Times New Roman" w:hAnsi="Times New Roman" w:cs="Times New Roman"/>
          <w:bCs/>
          <w:sz w:val="24"/>
          <w:szCs w:val="24"/>
        </w:rPr>
        <w:t xml:space="preserve"> as well as safety glasses and a hard hat</w:t>
      </w:r>
      <w:r w:rsidR="00EE1903" w:rsidRPr="00A96538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96538" w:rsidRPr="00A96538" w:rsidRDefault="00A96538" w:rsidP="00A96538">
      <w:pPr>
        <w:pStyle w:val="ListParagraph"/>
        <w:spacing w:after="0" w:line="240" w:lineRule="auto"/>
        <w:ind w:left="504"/>
        <w:rPr>
          <w:rFonts w:ascii="Arial" w:hAnsi="Arial" w:cs="Arial"/>
          <w:bCs/>
          <w:sz w:val="24"/>
          <w:szCs w:val="24"/>
        </w:rPr>
      </w:pPr>
    </w:p>
    <w:p w:rsidR="00EE1903" w:rsidRPr="00A96538" w:rsidRDefault="00EE1903" w:rsidP="00A9653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6538">
        <w:rPr>
          <w:rFonts w:ascii="Times New Roman" w:hAnsi="Times New Roman" w:cs="Times New Roman"/>
          <w:bCs/>
          <w:sz w:val="24"/>
          <w:szCs w:val="24"/>
        </w:rPr>
        <w:t xml:space="preserve">Ground personnel cannot be seen at times due to the </w:t>
      </w:r>
      <w:r w:rsidR="00751485">
        <w:rPr>
          <w:rFonts w:ascii="Times New Roman" w:hAnsi="Times New Roman" w:cs="Times New Roman"/>
          <w:bCs/>
          <w:sz w:val="24"/>
          <w:szCs w:val="24"/>
        </w:rPr>
        <w:t xml:space="preserve">many items at the deck or landing.  </w:t>
      </w:r>
      <w:r w:rsidRPr="00A96538">
        <w:rPr>
          <w:rFonts w:ascii="Times New Roman" w:hAnsi="Times New Roman" w:cs="Times New Roman"/>
          <w:bCs/>
          <w:sz w:val="24"/>
          <w:szCs w:val="24"/>
        </w:rPr>
        <w:t>Slash piles, sawbucks, log piles and parked vehicles can impede the equipment operators from s</w:t>
      </w:r>
      <w:r w:rsidR="00751485">
        <w:rPr>
          <w:rFonts w:ascii="Times New Roman" w:hAnsi="Times New Roman" w:cs="Times New Roman"/>
          <w:bCs/>
          <w:sz w:val="24"/>
          <w:szCs w:val="24"/>
        </w:rPr>
        <w:t xml:space="preserve">eeing the person on the ground.  Do not forget to look for </w:t>
      </w:r>
      <w:r w:rsidRPr="00A96538">
        <w:rPr>
          <w:rFonts w:ascii="Times New Roman" w:hAnsi="Times New Roman" w:cs="Times New Roman"/>
          <w:bCs/>
          <w:sz w:val="24"/>
          <w:szCs w:val="24"/>
        </w:rPr>
        <w:t>visitors.</w:t>
      </w:r>
      <w:r w:rsidRPr="00A96538">
        <w:rPr>
          <w:rFonts w:ascii="Arial" w:hAnsi="Arial" w:cs="Arial"/>
          <w:bCs/>
          <w:sz w:val="24"/>
          <w:szCs w:val="24"/>
        </w:rPr>
        <w:t xml:space="preserve"> </w:t>
      </w:r>
    </w:p>
    <w:p w:rsidR="00EE1903" w:rsidRPr="00EE1903" w:rsidRDefault="00EE1903" w:rsidP="00EE19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3E6B" w:rsidRDefault="00223E6B" w:rsidP="00223E6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6538">
        <w:rPr>
          <w:rFonts w:ascii="Times New Roman" w:hAnsi="Times New Roman" w:cs="Times New Roman"/>
          <w:sz w:val="24"/>
          <w:szCs w:val="24"/>
        </w:rPr>
        <w:t>Loader operators must stop loading operations if anyone enters the danger zone around a truck being loaded.</w:t>
      </w:r>
    </w:p>
    <w:p w:rsidR="00223E6B" w:rsidRPr="00223E6B" w:rsidRDefault="00223E6B" w:rsidP="00223E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E1903" w:rsidRPr="00A96538" w:rsidRDefault="00FD1ECE" w:rsidP="00A9653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38">
        <w:rPr>
          <w:rFonts w:ascii="Times New Roman" w:hAnsi="Times New Roman" w:cs="Times New Roman"/>
          <w:sz w:val="24"/>
          <w:szCs w:val="24"/>
        </w:rPr>
        <w:t>Drivers should receive clearance from the loader operator before approaching their truck and should be sure that the logs are stable before walking the load or applying binding or straps.</w:t>
      </w:r>
    </w:p>
    <w:p w:rsidR="00EE1903" w:rsidRPr="00EE1903" w:rsidRDefault="00EE1903" w:rsidP="00EE1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903" w:rsidRPr="00A96538" w:rsidRDefault="00FD1ECE" w:rsidP="00A9653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6538">
        <w:rPr>
          <w:rFonts w:ascii="Times New Roman" w:hAnsi="Times New Roman" w:cs="Times New Roman"/>
          <w:bCs/>
          <w:sz w:val="24"/>
          <w:szCs w:val="24"/>
        </w:rPr>
        <w:t xml:space="preserve">Equipment operators must be aware of </w:t>
      </w:r>
      <w:r w:rsidR="00A9653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A96538">
        <w:rPr>
          <w:rFonts w:ascii="Times New Roman" w:hAnsi="Times New Roman" w:cs="Times New Roman"/>
          <w:bCs/>
          <w:sz w:val="24"/>
          <w:szCs w:val="24"/>
        </w:rPr>
        <w:t>line of site problems their equipment present due to size and attachments.  Skidder operators lose sight of ground personnel because of engine covers and loaders operators have a blind spot because of the boom.</w:t>
      </w:r>
      <w:r w:rsidR="00EE1903" w:rsidRPr="00A9653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E1903" w:rsidRPr="00A96538" w:rsidRDefault="00EE1903" w:rsidP="00EE1903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EE1903" w:rsidRDefault="00FD1ECE" w:rsidP="00A9653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96538">
        <w:rPr>
          <w:rFonts w:ascii="Times New Roman" w:hAnsi="Times New Roman" w:cs="Times New Roman"/>
          <w:bCs/>
          <w:sz w:val="24"/>
          <w:szCs w:val="24"/>
        </w:rPr>
        <w:t>Good communications are the key to a successful and safe log deck.  CB Radios, walkie-talkies, or cell phones can keep the loader operator in direct contact with everyone entering or exiting the log deck.  Hand signals and direct eye-to-eye contact can keep visitors from walking into a danger zone with moving equipment.</w:t>
      </w:r>
      <w:r w:rsidR="00EE1903" w:rsidRPr="00A96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1903" w:rsidRPr="00A96538">
        <w:rPr>
          <w:rFonts w:ascii="Arial" w:hAnsi="Arial" w:cs="Arial"/>
          <w:bCs/>
          <w:sz w:val="24"/>
          <w:szCs w:val="24"/>
        </w:rPr>
        <w:t xml:space="preserve"> </w:t>
      </w:r>
    </w:p>
    <w:p w:rsidR="00A96538" w:rsidRPr="00A96538" w:rsidRDefault="00A96538" w:rsidP="00A96538">
      <w:pPr>
        <w:pStyle w:val="ListParagraph"/>
        <w:rPr>
          <w:rFonts w:ascii="Arial" w:hAnsi="Arial" w:cs="Arial"/>
          <w:bCs/>
          <w:sz w:val="24"/>
          <w:szCs w:val="24"/>
        </w:rPr>
      </w:pPr>
    </w:p>
    <w:p w:rsidR="00A96538" w:rsidRPr="00A96538" w:rsidRDefault="00A96538" w:rsidP="00A965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6538">
        <w:rPr>
          <w:rFonts w:ascii="Times New Roman" w:hAnsi="Times New Roman" w:cs="Times New Roman"/>
          <w:bCs/>
          <w:sz w:val="24"/>
          <w:szCs w:val="24"/>
        </w:rPr>
        <w:t>Safety meetings are important ways to make sure employees learn about the hazards of the logging site</w:t>
      </w:r>
      <w:r w:rsidR="00751485">
        <w:rPr>
          <w:rFonts w:ascii="Times New Roman" w:hAnsi="Times New Roman" w:cs="Times New Roman"/>
          <w:bCs/>
          <w:sz w:val="24"/>
          <w:szCs w:val="24"/>
        </w:rPr>
        <w:t xml:space="preserve">.  Always </w:t>
      </w:r>
      <w:r>
        <w:rPr>
          <w:rFonts w:ascii="Times New Roman" w:hAnsi="Times New Roman" w:cs="Times New Roman"/>
          <w:bCs/>
          <w:sz w:val="24"/>
          <w:szCs w:val="24"/>
        </w:rPr>
        <w:t>remind employees how t</w:t>
      </w:r>
      <w:r w:rsidRPr="00A96538">
        <w:rPr>
          <w:rFonts w:ascii="Times New Roman" w:hAnsi="Times New Roman" w:cs="Times New Roman"/>
          <w:bCs/>
          <w:sz w:val="24"/>
          <w:szCs w:val="24"/>
        </w:rPr>
        <w:t xml:space="preserve">o find and contact emergency services in the event of an injury.  </w:t>
      </w:r>
      <w:r>
        <w:rPr>
          <w:rFonts w:ascii="Times New Roman" w:hAnsi="Times New Roman" w:cs="Times New Roman"/>
          <w:bCs/>
          <w:sz w:val="24"/>
          <w:szCs w:val="24"/>
        </w:rPr>
        <w:t xml:space="preserve">Slow down and look </w:t>
      </w:r>
      <w:r w:rsidR="00751485">
        <w:rPr>
          <w:rFonts w:ascii="Times New Roman" w:hAnsi="Times New Roman" w:cs="Times New Roman"/>
          <w:bCs/>
          <w:sz w:val="24"/>
          <w:szCs w:val="24"/>
        </w:rPr>
        <w:t xml:space="preserve">carefully around you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so everyone goes home each day.</w:t>
      </w:r>
    </w:p>
    <w:p w:rsidR="00A96538" w:rsidRPr="00A96538" w:rsidRDefault="00A96538" w:rsidP="00A9653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A96538" w:rsidRPr="00A96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8CF"/>
    <w:multiLevelType w:val="hybridMultilevel"/>
    <w:tmpl w:val="474A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96FA7"/>
    <w:multiLevelType w:val="hybridMultilevel"/>
    <w:tmpl w:val="4588D49A"/>
    <w:lvl w:ilvl="0" w:tplc="3B1C1B9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42027"/>
    <w:multiLevelType w:val="hybridMultilevel"/>
    <w:tmpl w:val="9EA6C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74B3D"/>
    <w:multiLevelType w:val="hybridMultilevel"/>
    <w:tmpl w:val="58147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791B"/>
    <w:multiLevelType w:val="hybridMultilevel"/>
    <w:tmpl w:val="EBD8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CE"/>
    <w:rsid w:val="00223E6B"/>
    <w:rsid w:val="00700072"/>
    <w:rsid w:val="00751485"/>
    <w:rsid w:val="00A96538"/>
    <w:rsid w:val="00B53307"/>
    <w:rsid w:val="00EE1903"/>
    <w:rsid w:val="00F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3209"/>
  <w15:chartTrackingRefBased/>
  <w15:docId w15:val="{CC0967DF-DFA8-467F-B3B2-27269B2D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D1EC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5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ECE"/>
    <w:rPr>
      <w:rFonts w:ascii="Arial" w:eastAsia="Times New Roman" w:hAnsi="Arial" w:cs="Arial"/>
      <w:sz w:val="56"/>
      <w:szCs w:val="24"/>
    </w:rPr>
  </w:style>
  <w:style w:type="paragraph" w:styleId="ListParagraph">
    <w:name w:val="List Paragraph"/>
    <w:basedOn w:val="Normal"/>
    <w:uiPriority w:val="34"/>
    <w:qFormat/>
    <w:rsid w:val="00FD1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2017-03-29T11:21:00Z</dcterms:created>
  <dcterms:modified xsi:type="dcterms:W3CDTF">2017-03-29T11:21:00Z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